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89" w:rsidRDefault="00374589" w:rsidP="00374589">
      <w:pPr>
        <w:pStyle w:val="Podnaslov"/>
        <w:rPr>
          <w:rFonts w:ascii="Arial" w:hAnsi="Arial" w:cs="Arial"/>
          <w:i w:val="0"/>
          <w:color w:val="000000" w:themeColor="text1"/>
        </w:rPr>
      </w:pPr>
      <w:bookmarkStart w:id="0" w:name="_GoBack"/>
      <w:bookmarkEnd w:id="0"/>
      <w:r w:rsidRPr="001F49AA">
        <w:rPr>
          <w:rFonts w:ascii="Arial" w:hAnsi="Arial" w:cs="Arial"/>
          <w:i w:val="0"/>
          <w:color w:val="000000" w:themeColor="text1"/>
        </w:rPr>
        <w:t xml:space="preserve">Ustrojbena jedinica predškolskog odgoja </w:t>
      </w:r>
      <w:r>
        <w:rPr>
          <w:rFonts w:ascii="Arial" w:hAnsi="Arial" w:cs="Arial"/>
          <w:i w:val="0"/>
          <w:color w:val="000000" w:themeColor="text1"/>
        </w:rPr>
        <w:t xml:space="preserve">pri </w:t>
      </w:r>
      <w:r w:rsidRPr="001F49AA">
        <w:rPr>
          <w:rFonts w:ascii="Arial" w:hAnsi="Arial" w:cs="Arial"/>
          <w:i w:val="0"/>
          <w:color w:val="000000" w:themeColor="text1"/>
        </w:rPr>
        <w:t>OŠ Jasenovac</w:t>
      </w:r>
      <w:r>
        <w:rPr>
          <w:rFonts w:ascii="Arial" w:hAnsi="Arial" w:cs="Arial"/>
          <w:i w:val="0"/>
          <w:color w:val="000000" w:themeColor="text1"/>
        </w:rPr>
        <w:t xml:space="preserve"> </w:t>
      </w:r>
    </w:p>
    <w:p w:rsidR="00374589" w:rsidRDefault="00374589" w:rsidP="00374589">
      <w:pPr>
        <w:pStyle w:val="Podnaslov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>Trg kralja Petra Svačića 6</w:t>
      </w:r>
    </w:p>
    <w:p w:rsidR="00374589" w:rsidRDefault="00374589" w:rsidP="00374589">
      <w:pPr>
        <w:rPr>
          <w:rFonts w:ascii="Arial" w:hAnsi="Arial" w:cs="Arial"/>
          <w:sz w:val="24"/>
          <w:szCs w:val="24"/>
        </w:rPr>
      </w:pPr>
      <w:r w:rsidRPr="001F49AA">
        <w:rPr>
          <w:rFonts w:ascii="Arial" w:hAnsi="Arial" w:cs="Arial"/>
          <w:sz w:val="24"/>
          <w:szCs w:val="24"/>
        </w:rPr>
        <w:t>44324 Jasenovac</w:t>
      </w:r>
    </w:p>
    <w:p w:rsidR="003C3C29" w:rsidRDefault="0037458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Jasenovac</w:t>
      </w:r>
      <w:proofErr w:type="spellEnd"/>
      <w:r>
        <w:rPr>
          <w:rFonts w:ascii="Arial" w:hAnsi="Arial" w:cs="Arial"/>
          <w:sz w:val="24"/>
          <w:szCs w:val="24"/>
        </w:rPr>
        <w:t>, 4.5.2020.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4589" w:rsidRDefault="00374589" w:rsidP="0037458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UPUTE ZA RODITELJE</w:t>
      </w:r>
    </w:p>
    <w:p w:rsidR="00374589" w:rsidRDefault="00374589" w:rsidP="0037458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vrijeme</w:t>
      </w:r>
      <w:proofErr w:type="spellEnd"/>
      <w:r>
        <w:rPr>
          <w:rFonts w:ascii="Arial" w:hAnsi="Arial" w:cs="Arial"/>
          <w:sz w:val="24"/>
          <w:szCs w:val="24"/>
        </w:rPr>
        <w:t xml:space="preserve"> trajanja epidemije COVID-19</w:t>
      </w:r>
    </w:p>
    <w:p w:rsidR="00374589" w:rsidRDefault="00374589" w:rsidP="00374589">
      <w:pPr>
        <w:rPr>
          <w:rFonts w:ascii="Arial" w:hAnsi="Arial" w:cs="Arial"/>
          <w:sz w:val="24"/>
          <w:szCs w:val="24"/>
        </w:rPr>
      </w:pPr>
    </w:p>
    <w:p w:rsidR="00374589" w:rsidRDefault="00374589" w:rsidP="0037458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589">
        <w:rPr>
          <w:rFonts w:ascii="Arial" w:hAnsi="Arial" w:cs="Arial"/>
          <w:sz w:val="24"/>
          <w:szCs w:val="24"/>
        </w:rPr>
        <w:t>Zabranjuje se ulaz</w:t>
      </w:r>
      <w:r>
        <w:rPr>
          <w:rFonts w:ascii="Arial" w:hAnsi="Arial" w:cs="Arial"/>
          <w:sz w:val="24"/>
          <w:szCs w:val="24"/>
        </w:rPr>
        <w:t xml:space="preserve"> u DV, ulazak u ustanovu samo u krajnoj nuždi</w:t>
      </w:r>
    </w:p>
    <w:p w:rsidR="00374589" w:rsidRDefault="00374589" w:rsidP="0037458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Primopredaja djece odgajatelju obavljat će se na ulazu u DV tako da će roditelji dezinficirati ruke te pozvati i pričekati odgajatelja koji će biti na fizičkoj udjaljenosti od 2 m.</w:t>
      </w:r>
    </w:p>
    <w:p w:rsidR="00374589" w:rsidRDefault="00374589" w:rsidP="0037458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Dijete će nakon presvlačenja i preobuvanja otići oprati ruke.</w:t>
      </w:r>
    </w:p>
    <w:p w:rsidR="00374589" w:rsidRDefault="00374589" w:rsidP="0037458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informacije sa odgajateljima odvijati će se na fizičkoj udaljenosti od 2 m ili telefonskim putem na broj 855-017.</w:t>
      </w:r>
    </w:p>
    <w:p w:rsidR="00374589" w:rsidRDefault="00374589" w:rsidP="0037458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Dijete u DV ne može dovoditi osoba koja je kronični bolesnik niti je starija od 65 godina.</w:t>
      </w:r>
    </w:p>
    <w:p w:rsidR="00374589" w:rsidRDefault="00374589" w:rsidP="0037458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Obvezno je svakodnevno mjerenje temprerature prije dolaska dijeteta u DV kako dijetetu tako i ukućanima.</w:t>
      </w:r>
    </w:p>
    <w:p w:rsidR="00374589" w:rsidRPr="00374589" w:rsidRDefault="00374589" w:rsidP="0037458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povišene tjelesne temperature, dijete se ne smije dovoditi u DV, obavezno je javljanju ravnatelju ustanove i zabranom pedijatru.</w:t>
      </w:r>
    </w:p>
    <w:sectPr w:rsidR="00374589" w:rsidRPr="00374589" w:rsidSect="003C3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278"/>
    <w:multiLevelType w:val="hybridMultilevel"/>
    <w:tmpl w:val="A49A59C8"/>
    <w:lvl w:ilvl="0" w:tplc="E1340FC0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5D36"/>
    <w:multiLevelType w:val="hybridMultilevel"/>
    <w:tmpl w:val="CE426F4C"/>
    <w:lvl w:ilvl="0" w:tplc="3B0825C8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9"/>
    <w:rsid w:val="002C226F"/>
    <w:rsid w:val="00374589"/>
    <w:rsid w:val="003C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374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4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37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374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4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37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pakrac.racunalo1@gmail.com</cp:lastModifiedBy>
  <cp:revision>2</cp:revision>
  <dcterms:created xsi:type="dcterms:W3CDTF">2020-05-05T12:37:00Z</dcterms:created>
  <dcterms:modified xsi:type="dcterms:W3CDTF">2020-05-05T12:37:00Z</dcterms:modified>
</cp:coreProperties>
</file>